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6629"/>
      </w:tblGrid>
      <w:tr w:rsidR="00072A66" w14:paraId="04CCEAAC" w14:textId="77777777" w:rsidTr="00072A66">
        <w:trPr>
          <w:trHeight w:val="683"/>
        </w:trPr>
        <w:tc>
          <w:tcPr>
            <w:tcW w:w="6629" w:type="dxa"/>
            <w:shd w:val="clear" w:color="auto" w:fill="1F3864" w:themeFill="accent1" w:themeFillShade="80"/>
          </w:tcPr>
          <w:p w14:paraId="2B3137C4" w14:textId="49757BDE" w:rsidR="00072A66" w:rsidRDefault="003B4FD8" w:rsidP="00072A66">
            <w:pPr>
              <w:rPr>
                <w:color w:val="FFFFFF" w:themeColor="background1"/>
                <w:sz w:val="48"/>
                <w:szCs w:val="48"/>
              </w:rPr>
            </w:pPr>
            <w:r>
              <w:rPr>
                <w:color w:val="FFFFFF" w:themeColor="background1"/>
                <w:sz w:val="48"/>
                <w:szCs w:val="48"/>
              </w:rPr>
              <w:t>The Wider World</w:t>
            </w:r>
            <w:r w:rsidR="00072A66">
              <w:rPr>
                <w:color w:val="FFFFFF" w:themeColor="background1"/>
                <w:sz w:val="48"/>
                <w:szCs w:val="48"/>
              </w:rPr>
              <w:t xml:space="preserve"> Project</w:t>
            </w:r>
          </w:p>
          <w:p w14:paraId="1A352B5A" w14:textId="77777777" w:rsidR="00072A66" w:rsidRPr="00745E30" w:rsidRDefault="00072A66" w:rsidP="00072A66">
            <w:pPr>
              <w:rPr>
                <w:color w:val="FFFFFF" w:themeColor="background1"/>
                <w:sz w:val="48"/>
                <w:szCs w:val="48"/>
              </w:rPr>
            </w:pPr>
            <w:r>
              <w:rPr>
                <w:color w:val="FFFFFF" w:themeColor="background1"/>
                <w:sz w:val="48"/>
                <w:szCs w:val="48"/>
              </w:rPr>
              <w:t>Lone Worker Policy</w:t>
            </w:r>
          </w:p>
        </w:tc>
      </w:tr>
    </w:tbl>
    <w:p w14:paraId="10D59684" w14:textId="526BC76B" w:rsidR="005B55D1" w:rsidRDefault="003B4FD8" w:rsidP="005B55D1">
      <w:r>
        <w:rPr>
          <w:noProof/>
        </w:rPr>
        <w:drawing>
          <wp:anchor distT="0" distB="0" distL="114300" distR="114300" simplePos="0" relativeHeight="251658240" behindDoc="0" locked="0" layoutInCell="1" allowOverlap="1" wp14:anchorId="29F9F14A" wp14:editId="19BE11D7">
            <wp:simplePos x="0" y="0"/>
            <wp:positionH relativeFrom="margin">
              <wp:posOffset>5478780</wp:posOffset>
            </wp:positionH>
            <wp:positionV relativeFrom="paragraph">
              <wp:posOffset>0</wp:posOffset>
            </wp:positionV>
            <wp:extent cx="1061451" cy="942340"/>
            <wp:effectExtent l="0" t="0" r="571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451" cy="942340"/>
                    </a:xfrm>
                    <a:prstGeom prst="rect">
                      <a:avLst/>
                    </a:prstGeom>
                  </pic:spPr>
                </pic:pic>
              </a:graphicData>
            </a:graphic>
            <wp14:sizeRelH relativeFrom="margin">
              <wp14:pctWidth>0</wp14:pctWidth>
            </wp14:sizeRelH>
            <wp14:sizeRelV relativeFrom="margin">
              <wp14:pctHeight>0</wp14:pctHeight>
            </wp14:sizeRelV>
          </wp:anchor>
        </w:drawing>
      </w:r>
    </w:p>
    <w:p w14:paraId="066211CB" w14:textId="7408B07E" w:rsidR="005B55D1" w:rsidRDefault="005B55D1" w:rsidP="005B55D1">
      <w:pPr>
        <w:jc w:val="center"/>
        <w:rPr>
          <w:b/>
          <w:u w:val="single"/>
        </w:rPr>
      </w:pPr>
    </w:p>
    <w:p w14:paraId="7B515090" w14:textId="77777777" w:rsidR="005B55D1" w:rsidRDefault="005B55D1" w:rsidP="005B55D1">
      <w:pPr>
        <w:pStyle w:val="Default"/>
        <w:rPr>
          <w:b/>
          <w:bCs/>
          <w:sz w:val="20"/>
          <w:szCs w:val="20"/>
        </w:rPr>
      </w:pPr>
    </w:p>
    <w:p w14:paraId="798CB0E0" w14:textId="66F7A6AC" w:rsidR="005B55D1" w:rsidRDefault="005B55D1" w:rsidP="005B55D1">
      <w:pPr>
        <w:pStyle w:val="Default"/>
        <w:rPr>
          <w:b/>
          <w:bCs/>
          <w:sz w:val="20"/>
          <w:szCs w:val="20"/>
        </w:rPr>
      </w:pPr>
    </w:p>
    <w:p w14:paraId="4B34D19D" w14:textId="7EFB5BDA" w:rsidR="00036F42" w:rsidRDefault="00036F42" w:rsidP="005B55D1">
      <w:pPr>
        <w:pStyle w:val="Default"/>
        <w:rPr>
          <w:b/>
          <w:bCs/>
          <w:sz w:val="28"/>
          <w:szCs w:val="28"/>
        </w:rPr>
      </w:pPr>
    </w:p>
    <w:p w14:paraId="48A873AF" w14:textId="77777777" w:rsidR="001D552A" w:rsidRDefault="001D552A" w:rsidP="001D552A">
      <w:pPr>
        <w:autoSpaceDE w:val="0"/>
        <w:autoSpaceDN w:val="0"/>
        <w:adjustRightInd w:val="0"/>
        <w:spacing w:after="0" w:line="240" w:lineRule="auto"/>
        <w:rPr>
          <w:rFonts w:ascii="Century Gothic" w:hAnsi="Century Gothic" w:cs="Century Gothic"/>
          <w:color w:val="000000"/>
        </w:rPr>
      </w:pPr>
    </w:p>
    <w:p w14:paraId="16375E12" w14:textId="362D20AB" w:rsidR="00FE0E9E" w:rsidRDefault="00FE0E9E" w:rsidP="001D552A">
      <w:pPr>
        <w:autoSpaceDE w:val="0"/>
        <w:autoSpaceDN w:val="0"/>
        <w:adjustRightInd w:val="0"/>
        <w:spacing w:after="0" w:line="240" w:lineRule="auto"/>
        <w:rPr>
          <w:rFonts w:ascii="Arial" w:hAnsi="Arial" w:cs="Arial"/>
          <w:b/>
          <w:bCs/>
          <w:color w:val="000000"/>
          <w:sz w:val="28"/>
          <w:szCs w:val="28"/>
        </w:rPr>
      </w:pPr>
    </w:p>
    <w:p w14:paraId="1800ED03" w14:textId="47BE390F" w:rsidR="001D552A" w:rsidRPr="001D552A" w:rsidRDefault="001D552A" w:rsidP="001D552A">
      <w:pPr>
        <w:autoSpaceDE w:val="0"/>
        <w:autoSpaceDN w:val="0"/>
        <w:adjustRightInd w:val="0"/>
        <w:spacing w:after="0" w:line="240" w:lineRule="auto"/>
        <w:rPr>
          <w:rFonts w:ascii="Arial" w:hAnsi="Arial" w:cs="Arial"/>
          <w:b/>
          <w:bCs/>
          <w:color w:val="000000"/>
          <w:sz w:val="28"/>
          <w:szCs w:val="28"/>
        </w:rPr>
      </w:pPr>
      <w:r w:rsidRPr="001D552A">
        <w:rPr>
          <w:rFonts w:ascii="Arial" w:hAnsi="Arial" w:cs="Arial"/>
          <w:b/>
          <w:bCs/>
          <w:color w:val="000000"/>
          <w:sz w:val="28"/>
          <w:szCs w:val="28"/>
        </w:rPr>
        <w:t xml:space="preserve">Every attempt should be made to ensure the safety and security of children and young people and the adults who work with them. </w:t>
      </w:r>
    </w:p>
    <w:p w14:paraId="4AE427D0" w14:textId="53915666" w:rsidR="00036F42" w:rsidRDefault="001D552A" w:rsidP="00072A66">
      <w:pPr>
        <w:autoSpaceDE w:val="0"/>
        <w:autoSpaceDN w:val="0"/>
        <w:adjustRightInd w:val="0"/>
        <w:spacing w:after="0" w:line="240" w:lineRule="auto"/>
        <w:rPr>
          <w:b/>
          <w:bCs/>
          <w:sz w:val="28"/>
          <w:szCs w:val="28"/>
        </w:rPr>
      </w:pPr>
      <w:r w:rsidRPr="001D552A">
        <w:rPr>
          <w:rFonts w:ascii="Arial" w:hAnsi="Arial" w:cs="Arial"/>
          <w:b/>
          <w:bCs/>
          <w:color w:val="000000"/>
          <w:sz w:val="28"/>
          <w:szCs w:val="28"/>
        </w:rPr>
        <w:t xml:space="preserve">There are occasions where managers will need to undertake a risk assessment in relation to the specific nature and implications of one to one work. These assessments should take into account the individual needs of the child/young person and the individual worker and any arrangements should be reviewed on a regular basis. </w:t>
      </w:r>
    </w:p>
    <w:p w14:paraId="256A784A" w14:textId="349BA73E" w:rsidR="005B55D1" w:rsidRDefault="005B55D1" w:rsidP="005B55D1">
      <w:pPr>
        <w:pStyle w:val="Default"/>
        <w:rPr>
          <w:b/>
          <w:bCs/>
          <w:sz w:val="28"/>
          <w:szCs w:val="28"/>
        </w:rPr>
      </w:pPr>
      <w:r w:rsidRPr="008C7FC2">
        <w:rPr>
          <w:b/>
          <w:bCs/>
          <w:sz w:val="28"/>
          <w:szCs w:val="28"/>
        </w:rPr>
        <w:t xml:space="preserve">If for any reason staff are working a session on their own, </w:t>
      </w:r>
      <w:r>
        <w:rPr>
          <w:b/>
          <w:bCs/>
          <w:sz w:val="28"/>
          <w:szCs w:val="28"/>
        </w:rPr>
        <w:t>are working with a young person or group by themselves or are in one of the buildings we use doing paperwork etc. then the following must be adhered to:</w:t>
      </w:r>
      <w:r w:rsidRPr="008C7FC2">
        <w:rPr>
          <w:b/>
          <w:bCs/>
          <w:sz w:val="28"/>
          <w:szCs w:val="28"/>
        </w:rPr>
        <w:t xml:space="preserve"> </w:t>
      </w:r>
    </w:p>
    <w:p w14:paraId="00956C8E" w14:textId="00856AA5" w:rsidR="005B55D1" w:rsidRPr="008C7FC2" w:rsidRDefault="005B55D1" w:rsidP="005B55D1">
      <w:pPr>
        <w:pStyle w:val="Default"/>
        <w:rPr>
          <w:sz w:val="28"/>
          <w:szCs w:val="28"/>
        </w:rPr>
      </w:pPr>
    </w:p>
    <w:p w14:paraId="7F722380" w14:textId="1BE929A6" w:rsidR="005B55D1" w:rsidRDefault="005B55D1" w:rsidP="005B55D1">
      <w:pPr>
        <w:pStyle w:val="Default"/>
        <w:rPr>
          <w:sz w:val="28"/>
          <w:szCs w:val="28"/>
        </w:rPr>
      </w:pPr>
      <w:r>
        <w:rPr>
          <w:sz w:val="28"/>
          <w:szCs w:val="28"/>
        </w:rPr>
        <w:t xml:space="preserve">Inform </w:t>
      </w:r>
      <w:r w:rsidR="00CD3972">
        <w:rPr>
          <w:sz w:val="28"/>
          <w:szCs w:val="28"/>
        </w:rPr>
        <w:t>a named</w:t>
      </w:r>
      <w:r>
        <w:rPr>
          <w:sz w:val="28"/>
          <w:szCs w:val="28"/>
        </w:rPr>
        <w:t xml:space="preserve"> colleague of:</w:t>
      </w:r>
    </w:p>
    <w:p w14:paraId="3B5D05DF" w14:textId="66F91B9D" w:rsidR="00FE0E9E" w:rsidRDefault="005B55D1" w:rsidP="00FE0E9E">
      <w:pPr>
        <w:pStyle w:val="Default"/>
        <w:numPr>
          <w:ilvl w:val="0"/>
          <w:numId w:val="1"/>
        </w:numPr>
        <w:rPr>
          <w:sz w:val="28"/>
          <w:szCs w:val="28"/>
        </w:rPr>
      </w:pPr>
      <w:r>
        <w:rPr>
          <w:sz w:val="28"/>
          <w:szCs w:val="28"/>
        </w:rPr>
        <w:t>Who they are working with</w:t>
      </w:r>
      <w:r w:rsidR="00FE0E9E">
        <w:rPr>
          <w:sz w:val="28"/>
          <w:szCs w:val="28"/>
        </w:rPr>
        <w:t xml:space="preserve"> </w:t>
      </w:r>
      <w:proofErr w:type="gramStart"/>
      <w:r w:rsidR="00FE0E9E">
        <w:rPr>
          <w:sz w:val="28"/>
          <w:szCs w:val="28"/>
        </w:rPr>
        <w:t xml:space="preserve">- </w:t>
      </w:r>
      <w:r w:rsidR="00FE0E9E" w:rsidRPr="00FE0E9E">
        <w:rPr>
          <w:sz w:val="28"/>
          <w:szCs w:val="28"/>
        </w:rPr>
        <w:t xml:space="preserve"> </w:t>
      </w:r>
      <w:r w:rsidR="00FE0E9E">
        <w:rPr>
          <w:sz w:val="28"/>
          <w:szCs w:val="28"/>
        </w:rPr>
        <w:t>If</w:t>
      </w:r>
      <w:proofErr w:type="gramEnd"/>
      <w:r w:rsidR="00FE0E9E">
        <w:rPr>
          <w:sz w:val="28"/>
          <w:szCs w:val="28"/>
        </w:rPr>
        <w:t xml:space="preserve"> staff are not returning to a session where other staff are or meeting up with staff after their lone worker session then they must text the </w:t>
      </w:r>
      <w:r w:rsidR="00CD3972">
        <w:rPr>
          <w:sz w:val="28"/>
          <w:szCs w:val="28"/>
        </w:rPr>
        <w:t>named/</w:t>
      </w:r>
      <w:r w:rsidR="00FE0E9E">
        <w:rPr>
          <w:sz w:val="28"/>
          <w:szCs w:val="28"/>
        </w:rPr>
        <w:t xml:space="preserve">informed colleague to </w:t>
      </w:r>
      <w:r w:rsidR="00CD3972">
        <w:rPr>
          <w:sz w:val="28"/>
          <w:szCs w:val="28"/>
        </w:rPr>
        <w:t>let them know</w:t>
      </w:r>
      <w:r w:rsidR="00FE0E9E">
        <w:rPr>
          <w:sz w:val="28"/>
          <w:szCs w:val="28"/>
        </w:rPr>
        <w:t xml:space="preserve"> that they have finished the session.</w:t>
      </w:r>
    </w:p>
    <w:p w14:paraId="558C95F2" w14:textId="77777777" w:rsidR="005B55D1" w:rsidRDefault="005B55D1" w:rsidP="005B55D1">
      <w:pPr>
        <w:pStyle w:val="Default"/>
        <w:numPr>
          <w:ilvl w:val="0"/>
          <w:numId w:val="1"/>
        </w:numPr>
        <w:rPr>
          <w:sz w:val="28"/>
          <w:szCs w:val="28"/>
        </w:rPr>
      </w:pPr>
      <w:r>
        <w:rPr>
          <w:sz w:val="28"/>
          <w:szCs w:val="28"/>
        </w:rPr>
        <w:t>Details of the session/task</w:t>
      </w:r>
    </w:p>
    <w:p w14:paraId="0D613C82" w14:textId="77777777" w:rsidR="005B55D1" w:rsidRDefault="005B55D1" w:rsidP="005B55D1">
      <w:pPr>
        <w:pStyle w:val="Default"/>
        <w:numPr>
          <w:ilvl w:val="0"/>
          <w:numId w:val="1"/>
        </w:numPr>
        <w:rPr>
          <w:sz w:val="28"/>
          <w:szCs w:val="28"/>
        </w:rPr>
      </w:pPr>
      <w:r>
        <w:rPr>
          <w:sz w:val="28"/>
          <w:szCs w:val="28"/>
        </w:rPr>
        <w:t>Estimated finish time</w:t>
      </w:r>
    </w:p>
    <w:p w14:paraId="665B07AA" w14:textId="77777777" w:rsidR="005B55D1" w:rsidRDefault="005B55D1" w:rsidP="005B55D1">
      <w:pPr>
        <w:pStyle w:val="Default"/>
        <w:numPr>
          <w:ilvl w:val="0"/>
          <w:numId w:val="1"/>
        </w:numPr>
        <w:rPr>
          <w:sz w:val="28"/>
          <w:szCs w:val="28"/>
        </w:rPr>
      </w:pPr>
      <w:r>
        <w:rPr>
          <w:sz w:val="28"/>
          <w:szCs w:val="28"/>
        </w:rPr>
        <w:t>Travel plans</w:t>
      </w:r>
    </w:p>
    <w:p w14:paraId="743BD749" w14:textId="77777777" w:rsidR="005B55D1" w:rsidRDefault="005B55D1" w:rsidP="005B55D1">
      <w:pPr>
        <w:pStyle w:val="Default"/>
        <w:rPr>
          <w:sz w:val="28"/>
          <w:szCs w:val="28"/>
        </w:rPr>
      </w:pPr>
    </w:p>
    <w:p w14:paraId="36BEF432" w14:textId="52FB4DA3" w:rsidR="005B55D1" w:rsidRDefault="005B55D1" w:rsidP="005B55D1">
      <w:pPr>
        <w:pStyle w:val="Default"/>
        <w:rPr>
          <w:sz w:val="28"/>
          <w:szCs w:val="28"/>
        </w:rPr>
      </w:pPr>
      <w:r>
        <w:rPr>
          <w:sz w:val="28"/>
          <w:szCs w:val="28"/>
        </w:rPr>
        <w:t xml:space="preserve">For Personal Safety, </w:t>
      </w:r>
      <w:r w:rsidR="00072A66">
        <w:rPr>
          <w:sz w:val="28"/>
          <w:szCs w:val="28"/>
        </w:rPr>
        <w:t>s</w:t>
      </w:r>
      <w:r>
        <w:rPr>
          <w:sz w:val="28"/>
          <w:szCs w:val="28"/>
        </w:rPr>
        <w:t xml:space="preserve">taff </w:t>
      </w:r>
      <w:proofErr w:type="gramStart"/>
      <w:r>
        <w:rPr>
          <w:sz w:val="28"/>
          <w:szCs w:val="28"/>
        </w:rPr>
        <w:t>should :</w:t>
      </w:r>
      <w:proofErr w:type="gramEnd"/>
    </w:p>
    <w:p w14:paraId="77285454" w14:textId="31F28218" w:rsidR="005B55D1" w:rsidRDefault="00FE0E9E" w:rsidP="005B55D1">
      <w:pPr>
        <w:pStyle w:val="Default"/>
        <w:numPr>
          <w:ilvl w:val="0"/>
          <w:numId w:val="1"/>
        </w:numPr>
        <w:rPr>
          <w:sz w:val="28"/>
          <w:szCs w:val="28"/>
        </w:rPr>
      </w:pPr>
      <w:r>
        <w:rPr>
          <w:sz w:val="28"/>
          <w:szCs w:val="28"/>
        </w:rPr>
        <w:t>Have a</w:t>
      </w:r>
      <w:r w:rsidR="005B55D1">
        <w:rPr>
          <w:sz w:val="28"/>
          <w:szCs w:val="28"/>
        </w:rPr>
        <w:t xml:space="preserve"> mobile phone with them</w:t>
      </w:r>
    </w:p>
    <w:p w14:paraId="3B62A3EF" w14:textId="77777777" w:rsidR="00036F42" w:rsidRPr="00036F42" w:rsidRDefault="00036F42" w:rsidP="00036F42">
      <w:pPr>
        <w:pStyle w:val="ListParagraph"/>
        <w:numPr>
          <w:ilvl w:val="0"/>
          <w:numId w:val="1"/>
        </w:numPr>
        <w:rPr>
          <w:rFonts w:ascii="Arial" w:hAnsi="Arial" w:cs="Arial"/>
          <w:sz w:val="28"/>
          <w:szCs w:val="28"/>
        </w:rPr>
      </w:pPr>
      <w:r w:rsidRPr="00036F42">
        <w:rPr>
          <w:rFonts w:ascii="Arial" w:hAnsi="Arial" w:cs="Arial"/>
          <w:sz w:val="28"/>
          <w:szCs w:val="28"/>
        </w:rPr>
        <w:t>Take care of your own safety and that of others affected by your actions or inactions</w:t>
      </w:r>
    </w:p>
    <w:p w14:paraId="5237E9C1" w14:textId="0DDE4753" w:rsidR="00036F42" w:rsidRDefault="00036F42" w:rsidP="00036F42">
      <w:pPr>
        <w:pStyle w:val="ListParagraph"/>
        <w:numPr>
          <w:ilvl w:val="0"/>
          <w:numId w:val="1"/>
        </w:numPr>
        <w:rPr>
          <w:rFonts w:ascii="Arial" w:hAnsi="Arial" w:cs="Arial"/>
          <w:sz w:val="28"/>
          <w:szCs w:val="28"/>
        </w:rPr>
      </w:pPr>
      <w:r w:rsidRPr="00036F42">
        <w:rPr>
          <w:rFonts w:ascii="Arial" w:hAnsi="Arial" w:cs="Arial"/>
          <w:sz w:val="28"/>
          <w:szCs w:val="28"/>
        </w:rPr>
        <w:t>Comply with the risk assessment and inform the office if a risk changes</w:t>
      </w:r>
    </w:p>
    <w:p w14:paraId="2362FE37" w14:textId="77777777" w:rsidR="00072A66" w:rsidRPr="00036F42" w:rsidRDefault="00072A66" w:rsidP="0050543C">
      <w:pPr>
        <w:pStyle w:val="ListParagraph"/>
        <w:rPr>
          <w:rFonts w:ascii="Arial" w:hAnsi="Arial" w:cs="Arial"/>
          <w:sz w:val="28"/>
          <w:szCs w:val="28"/>
        </w:rPr>
      </w:pPr>
    </w:p>
    <w:p w14:paraId="00A9B76E" w14:textId="77777777" w:rsidR="00036F42" w:rsidRDefault="00036F42" w:rsidP="00036F42">
      <w:pPr>
        <w:pStyle w:val="Default"/>
        <w:rPr>
          <w:sz w:val="28"/>
          <w:szCs w:val="28"/>
        </w:rPr>
      </w:pPr>
      <w:r>
        <w:rPr>
          <w:sz w:val="28"/>
          <w:szCs w:val="28"/>
        </w:rPr>
        <w:t>If staff are not returning to a session where other staff are or meeting up with staff after their lone worker session then they must text the informed colleague to inform them that they have finished the session.</w:t>
      </w:r>
    </w:p>
    <w:p w14:paraId="7F5A32A0" w14:textId="25E2FF77" w:rsidR="00036F42" w:rsidRDefault="00036F42" w:rsidP="00036F42">
      <w:pPr>
        <w:autoSpaceDE w:val="0"/>
        <w:autoSpaceDN w:val="0"/>
        <w:adjustRightInd w:val="0"/>
        <w:spacing w:after="0" w:line="240" w:lineRule="auto"/>
        <w:rPr>
          <w:rFonts w:ascii="Arial" w:hAnsi="Arial" w:cs="Arial"/>
          <w:color w:val="000000"/>
          <w:sz w:val="28"/>
          <w:szCs w:val="28"/>
        </w:rPr>
      </w:pPr>
      <w:r w:rsidRPr="00036F42">
        <w:rPr>
          <w:rFonts w:ascii="Arial" w:hAnsi="Arial" w:cs="Arial"/>
          <w:color w:val="000000"/>
          <w:sz w:val="28"/>
          <w:szCs w:val="28"/>
        </w:rPr>
        <w:t>Be aware of the environment</w:t>
      </w:r>
      <w:r>
        <w:rPr>
          <w:rFonts w:ascii="Arial" w:hAnsi="Arial" w:cs="Arial"/>
          <w:color w:val="000000"/>
          <w:sz w:val="28"/>
          <w:szCs w:val="28"/>
        </w:rPr>
        <w:t>:</w:t>
      </w:r>
    </w:p>
    <w:p w14:paraId="42552946" w14:textId="27BF4D43" w:rsidR="00036F42" w:rsidRDefault="00036F42" w:rsidP="00036F42">
      <w:pPr>
        <w:pStyle w:val="ListParagraph"/>
        <w:numPr>
          <w:ilvl w:val="0"/>
          <w:numId w:val="4"/>
        </w:numPr>
        <w:autoSpaceDE w:val="0"/>
        <w:autoSpaceDN w:val="0"/>
        <w:adjustRightInd w:val="0"/>
        <w:spacing w:after="0" w:line="240" w:lineRule="auto"/>
        <w:rPr>
          <w:rFonts w:ascii="Arial" w:hAnsi="Arial" w:cs="Arial"/>
          <w:color w:val="000000"/>
          <w:sz w:val="28"/>
          <w:szCs w:val="28"/>
        </w:rPr>
      </w:pPr>
      <w:r w:rsidRPr="00036F42">
        <w:rPr>
          <w:rFonts w:ascii="Arial" w:hAnsi="Arial" w:cs="Arial"/>
          <w:color w:val="000000"/>
          <w:sz w:val="28"/>
          <w:szCs w:val="28"/>
        </w:rPr>
        <w:t xml:space="preserve">Know what measures are in place where you work: check out alarm systems and procedures, exits and entrances, and the location of the first aid supplies. </w:t>
      </w:r>
    </w:p>
    <w:p w14:paraId="7103CF8A" w14:textId="459B3968" w:rsidR="00072A66" w:rsidRDefault="00072A66" w:rsidP="00072A66">
      <w:pPr>
        <w:autoSpaceDE w:val="0"/>
        <w:autoSpaceDN w:val="0"/>
        <w:adjustRightInd w:val="0"/>
        <w:spacing w:after="0" w:line="240" w:lineRule="auto"/>
        <w:rPr>
          <w:rFonts w:ascii="Arial" w:hAnsi="Arial" w:cs="Arial"/>
          <w:color w:val="000000"/>
          <w:sz w:val="28"/>
          <w:szCs w:val="28"/>
        </w:rPr>
      </w:pPr>
    </w:p>
    <w:p w14:paraId="3AEBE5C0" w14:textId="3B1DDBE0" w:rsidR="00072A66" w:rsidRPr="00FB1138" w:rsidRDefault="00072A66" w:rsidP="00FB1138">
      <w:pPr>
        <w:autoSpaceDE w:val="0"/>
        <w:autoSpaceDN w:val="0"/>
        <w:adjustRightInd w:val="0"/>
        <w:spacing w:after="0" w:line="240" w:lineRule="auto"/>
        <w:ind w:left="2880" w:firstLine="720"/>
        <w:rPr>
          <w:rFonts w:ascii="Arial" w:hAnsi="Arial" w:cs="Arial"/>
          <w:i/>
          <w:color w:val="000000"/>
          <w:sz w:val="20"/>
          <w:szCs w:val="20"/>
        </w:rPr>
      </w:pPr>
      <w:bookmarkStart w:id="0" w:name="_GoBack"/>
      <w:bookmarkEnd w:id="0"/>
    </w:p>
    <w:sectPr w:rsidR="00072A66" w:rsidRPr="00FB1138" w:rsidSect="00072A66">
      <w:footerReference w:type="default" r:id="rId8"/>
      <w:pgSz w:w="11906" w:h="16838"/>
      <w:pgMar w:top="567" w:right="567" w:bottom="284" w:left="567"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D7A4" w14:textId="77777777" w:rsidR="00825634" w:rsidRDefault="00825634" w:rsidP="00072A66">
      <w:pPr>
        <w:spacing w:after="0" w:line="240" w:lineRule="auto"/>
      </w:pPr>
      <w:r>
        <w:separator/>
      </w:r>
    </w:p>
  </w:endnote>
  <w:endnote w:type="continuationSeparator" w:id="0">
    <w:p w14:paraId="3A8E2499" w14:textId="77777777" w:rsidR="00825634" w:rsidRDefault="00825634" w:rsidP="0007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C0A9" w14:textId="723180E6" w:rsidR="00072A66" w:rsidRDefault="00072A66">
    <w:pPr>
      <w:pStyle w:val="Footer"/>
    </w:pPr>
    <w:r>
      <w:tab/>
    </w:r>
    <w:r>
      <w:tab/>
    </w:r>
    <w:r>
      <w:tab/>
      <w:t>March 2019</w:t>
    </w:r>
  </w:p>
  <w:p w14:paraId="36538632" w14:textId="77777777" w:rsidR="00072A66" w:rsidRDefault="0007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C46C" w14:textId="77777777" w:rsidR="00825634" w:rsidRDefault="00825634" w:rsidP="00072A66">
      <w:pPr>
        <w:spacing w:after="0" w:line="240" w:lineRule="auto"/>
      </w:pPr>
      <w:r>
        <w:separator/>
      </w:r>
    </w:p>
  </w:footnote>
  <w:footnote w:type="continuationSeparator" w:id="0">
    <w:p w14:paraId="56565D75" w14:textId="77777777" w:rsidR="00825634" w:rsidRDefault="00825634" w:rsidP="0007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4CB"/>
    <w:multiLevelType w:val="hybridMultilevel"/>
    <w:tmpl w:val="BC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06300"/>
    <w:multiLevelType w:val="hybridMultilevel"/>
    <w:tmpl w:val="A358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91879"/>
    <w:multiLevelType w:val="multilevel"/>
    <w:tmpl w:val="93E06A72"/>
    <w:lvl w:ilvl="0">
      <w:start w:val="3"/>
      <w:numFmt w:val="decimal"/>
      <w:lvlText w:val="%1"/>
      <w:lvlJc w:val="left"/>
      <w:pPr>
        <w:ind w:left="525" w:hanging="525"/>
      </w:pPr>
      <w:rPr>
        <w:rFonts w:hint="default"/>
      </w:rPr>
    </w:lvl>
    <w:lvl w:ilvl="1">
      <w:start w:val="1"/>
      <w:numFmt w:val="decimal"/>
      <w:lvlText w:val="%1.%2"/>
      <w:lvlJc w:val="left"/>
      <w:pPr>
        <w:ind w:left="1163" w:hanging="52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6D290E14"/>
    <w:multiLevelType w:val="multilevel"/>
    <w:tmpl w:val="93E06A72"/>
    <w:lvl w:ilvl="0">
      <w:start w:val="3"/>
      <w:numFmt w:val="decimal"/>
      <w:lvlText w:val="%1"/>
      <w:lvlJc w:val="left"/>
      <w:pPr>
        <w:ind w:left="525" w:hanging="525"/>
      </w:pPr>
      <w:rPr>
        <w:rFonts w:hint="default"/>
      </w:rPr>
    </w:lvl>
    <w:lvl w:ilvl="1">
      <w:start w:val="1"/>
      <w:numFmt w:val="decimal"/>
      <w:lvlText w:val="%1.%2"/>
      <w:lvlJc w:val="left"/>
      <w:pPr>
        <w:ind w:left="1163" w:hanging="52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D1"/>
    <w:rsid w:val="00036F42"/>
    <w:rsid w:val="00072A66"/>
    <w:rsid w:val="001D552A"/>
    <w:rsid w:val="002D190E"/>
    <w:rsid w:val="003B4FD8"/>
    <w:rsid w:val="0046525A"/>
    <w:rsid w:val="0050543C"/>
    <w:rsid w:val="00555999"/>
    <w:rsid w:val="005B55D1"/>
    <w:rsid w:val="00665F6B"/>
    <w:rsid w:val="006A45D1"/>
    <w:rsid w:val="006E337F"/>
    <w:rsid w:val="00825634"/>
    <w:rsid w:val="009439C5"/>
    <w:rsid w:val="00B44F75"/>
    <w:rsid w:val="00CB15DC"/>
    <w:rsid w:val="00CD3972"/>
    <w:rsid w:val="00D03F3D"/>
    <w:rsid w:val="00E1223F"/>
    <w:rsid w:val="00E43581"/>
    <w:rsid w:val="00EA6DBD"/>
    <w:rsid w:val="00F47CC9"/>
    <w:rsid w:val="00F9736D"/>
    <w:rsid w:val="00FB1138"/>
    <w:rsid w:val="00FE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5AE1"/>
  <w15:chartTrackingRefBased/>
  <w15:docId w15:val="{27ABEDCF-ADA5-46B1-A7F0-A031380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5D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6F42"/>
    <w:pPr>
      <w:ind w:left="720"/>
      <w:contextualSpacing/>
    </w:pPr>
  </w:style>
  <w:style w:type="paragraph" w:styleId="Header">
    <w:name w:val="header"/>
    <w:basedOn w:val="Normal"/>
    <w:link w:val="HeaderChar"/>
    <w:uiPriority w:val="99"/>
    <w:unhideWhenUsed/>
    <w:rsid w:val="0007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A66"/>
  </w:style>
  <w:style w:type="paragraph" w:styleId="Footer">
    <w:name w:val="footer"/>
    <w:basedOn w:val="Normal"/>
    <w:link w:val="FooterChar"/>
    <w:uiPriority w:val="99"/>
    <w:unhideWhenUsed/>
    <w:rsid w:val="0007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A66"/>
  </w:style>
  <w:style w:type="paragraph" w:styleId="BalloonText">
    <w:name w:val="Balloon Text"/>
    <w:basedOn w:val="Normal"/>
    <w:link w:val="BalloonTextChar"/>
    <w:uiPriority w:val="99"/>
    <w:semiHidden/>
    <w:unhideWhenUsed/>
    <w:rsid w:val="00CB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Lesley Bainbridge</cp:lastModifiedBy>
  <cp:revision>2</cp:revision>
  <cp:lastPrinted>2019-03-11T13:27:00Z</cp:lastPrinted>
  <dcterms:created xsi:type="dcterms:W3CDTF">2019-05-14T11:06:00Z</dcterms:created>
  <dcterms:modified xsi:type="dcterms:W3CDTF">2019-05-14T11:06:00Z</dcterms:modified>
</cp:coreProperties>
</file>